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3DB" w:rsidRPr="00DA73DB" w:rsidRDefault="00DA73DB" w:rsidP="00DA73DB">
      <w:pPr>
        <w:spacing w:line="360" w:lineRule="auto"/>
        <w:jc w:val="both"/>
        <w:rPr>
          <w:rFonts w:ascii="Times New Roman" w:hAnsi="Times New Roman" w:cs="Times New Roman"/>
          <w:b/>
          <w:sz w:val="24"/>
          <w:szCs w:val="24"/>
        </w:rPr>
      </w:pPr>
      <w:r w:rsidRPr="00DA73DB">
        <w:rPr>
          <w:rFonts w:ascii="Times New Roman" w:hAnsi="Times New Roman" w:cs="Times New Roman"/>
          <w:b/>
          <w:sz w:val="24"/>
          <w:szCs w:val="24"/>
        </w:rPr>
        <w:t>Za web - KGZ širi horizonte</w:t>
      </w:r>
    </w:p>
    <w:p w:rsidR="00DA73DB" w:rsidRPr="00DA73DB" w:rsidRDefault="00DA73DB" w:rsidP="00DA73DB">
      <w:pPr>
        <w:spacing w:line="360" w:lineRule="auto"/>
        <w:jc w:val="both"/>
        <w:rPr>
          <w:rFonts w:ascii="Times New Roman" w:hAnsi="Times New Roman" w:cs="Times New Roman"/>
          <w:sz w:val="24"/>
          <w:szCs w:val="24"/>
        </w:rPr>
      </w:pPr>
      <w:r w:rsidRPr="00DA73DB">
        <w:rPr>
          <w:rFonts w:ascii="Times New Roman" w:hAnsi="Times New Roman" w:cs="Times New Roman"/>
          <w:sz w:val="24"/>
          <w:szCs w:val="24"/>
        </w:rPr>
        <w:t>17. - 20. lipnja 2025.</w:t>
      </w:r>
    </w:p>
    <w:p w:rsidR="00DA73DB" w:rsidRPr="00DA73DB" w:rsidRDefault="00DA73DB" w:rsidP="00DA73DB">
      <w:pPr>
        <w:spacing w:line="360" w:lineRule="auto"/>
        <w:jc w:val="both"/>
        <w:rPr>
          <w:rFonts w:ascii="Times New Roman" w:hAnsi="Times New Roman" w:cs="Times New Roman"/>
          <w:sz w:val="24"/>
          <w:szCs w:val="24"/>
        </w:rPr>
      </w:pPr>
      <w:proofErr w:type="spellStart"/>
      <w:r w:rsidRPr="00DA73DB">
        <w:rPr>
          <w:rFonts w:ascii="Times New Roman" w:hAnsi="Times New Roman" w:cs="Times New Roman"/>
          <w:sz w:val="24"/>
          <w:szCs w:val="24"/>
        </w:rPr>
        <w:t>Aarhus</w:t>
      </w:r>
      <w:proofErr w:type="spellEnd"/>
    </w:p>
    <w:p w:rsidR="00DA73DB" w:rsidRPr="00DA73DB" w:rsidRDefault="00DA73DB" w:rsidP="00DA73DB">
      <w:pPr>
        <w:spacing w:line="360" w:lineRule="auto"/>
        <w:jc w:val="both"/>
        <w:rPr>
          <w:rFonts w:ascii="Times New Roman" w:hAnsi="Times New Roman" w:cs="Times New Roman"/>
          <w:sz w:val="24"/>
          <w:szCs w:val="24"/>
        </w:rPr>
      </w:pPr>
      <w:r w:rsidRPr="00DA73DB">
        <w:rPr>
          <w:rFonts w:ascii="Times New Roman" w:hAnsi="Times New Roman" w:cs="Times New Roman"/>
          <w:sz w:val="24"/>
          <w:szCs w:val="24"/>
        </w:rPr>
        <w:t xml:space="preserve">Zahvaljujući </w:t>
      </w:r>
      <w:proofErr w:type="spellStart"/>
      <w:r w:rsidRPr="00DA73DB">
        <w:rPr>
          <w:rFonts w:ascii="Times New Roman" w:hAnsi="Times New Roman" w:cs="Times New Roman"/>
          <w:sz w:val="24"/>
          <w:szCs w:val="24"/>
        </w:rPr>
        <w:t>Erasmus</w:t>
      </w:r>
      <w:proofErr w:type="spellEnd"/>
      <w:r w:rsidRPr="00DA73DB">
        <w:rPr>
          <w:rFonts w:ascii="Times New Roman" w:hAnsi="Times New Roman" w:cs="Times New Roman"/>
          <w:sz w:val="24"/>
          <w:szCs w:val="24"/>
        </w:rPr>
        <w:t xml:space="preserve"> akreditaciji, ravnateljica Knjižnica grada Zagreba, dr. sc. Sunčica </w:t>
      </w:r>
      <w:proofErr w:type="spellStart"/>
      <w:r w:rsidRPr="00DA73DB">
        <w:rPr>
          <w:rFonts w:ascii="Times New Roman" w:hAnsi="Times New Roman" w:cs="Times New Roman"/>
          <w:sz w:val="24"/>
          <w:szCs w:val="24"/>
        </w:rPr>
        <w:t>Ostoić</w:t>
      </w:r>
      <w:proofErr w:type="spellEnd"/>
      <w:r w:rsidRPr="00DA73DB">
        <w:rPr>
          <w:rFonts w:ascii="Times New Roman" w:hAnsi="Times New Roman" w:cs="Times New Roman"/>
          <w:sz w:val="24"/>
          <w:szCs w:val="24"/>
        </w:rPr>
        <w:t xml:space="preserve"> te kolegice Nika Matković </w:t>
      </w:r>
      <w:proofErr w:type="spellStart"/>
      <w:r w:rsidRPr="00DA73DB">
        <w:rPr>
          <w:rFonts w:ascii="Times New Roman" w:hAnsi="Times New Roman" w:cs="Times New Roman"/>
          <w:sz w:val="24"/>
          <w:szCs w:val="24"/>
        </w:rPr>
        <w:t>Mikulčić</w:t>
      </w:r>
      <w:proofErr w:type="spellEnd"/>
      <w:r w:rsidRPr="00DA73DB">
        <w:rPr>
          <w:rFonts w:ascii="Times New Roman" w:hAnsi="Times New Roman" w:cs="Times New Roman"/>
          <w:sz w:val="24"/>
          <w:szCs w:val="24"/>
        </w:rPr>
        <w:t xml:space="preserve"> i Vlatka </w:t>
      </w:r>
      <w:proofErr w:type="spellStart"/>
      <w:r w:rsidRPr="00DA73DB">
        <w:rPr>
          <w:rFonts w:ascii="Times New Roman" w:hAnsi="Times New Roman" w:cs="Times New Roman"/>
          <w:sz w:val="24"/>
          <w:szCs w:val="24"/>
        </w:rPr>
        <w:t>Sambolec</w:t>
      </w:r>
      <w:proofErr w:type="spellEnd"/>
      <w:r w:rsidRPr="00DA73DB">
        <w:rPr>
          <w:rFonts w:ascii="Times New Roman" w:hAnsi="Times New Roman" w:cs="Times New Roman"/>
          <w:sz w:val="24"/>
          <w:szCs w:val="24"/>
        </w:rPr>
        <w:t xml:space="preserve"> sudjelovale su u mobilnosti u danskom gradu </w:t>
      </w:r>
      <w:proofErr w:type="spellStart"/>
      <w:r w:rsidRPr="00DA73DB">
        <w:rPr>
          <w:rFonts w:ascii="Times New Roman" w:hAnsi="Times New Roman" w:cs="Times New Roman"/>
          <w:sz w:val="24"/>
          <w:szCs w:val="24"/>
        </w:rPr>
        <w:t>Aarhusu</w:t>
      </w:r>
      <w:proofErr w:type="spellEnd"/>
      <w:r w:rsidRPr="00DA73DB">
        <w:rPr>
          <w:rFonts w:ascii="Times New Roman" w:hAnsi="Times New Roman" w:cs="Times New Roman"/>
          <w:sz w:val="24"/>
          <w:szCs w:val="24"/>
        </w:rPr>
        <w:t xml:space="preserve">, smještenom na poluotoku </w:t>
      </w:r>
      <w:proofErr w:type="spellStart"/>
      <w:r w:rsidRPr="00DA73DB">
        <w:rPr>
          <w:rFonts w:ascii="Times New Roman" w:hAnsi="Times New Roman" w:cs="Times New Roman"/>
          <w:sz w:val="24"/>
          <w:szCs w:val="24"/>
        </w:rPr>
        <w:t>Jutlandu</w:t>
      </w:r>
      <w:proofErr w:type="spellEnd"/>
      <w:r w:rsidRPr="00DA73DB">
        <w:rPr>
          <w:rFonts w:ascii="Times New Roman" w:hAnsi="Times New Roman" w:cs="Times New Roman"/>
          <w:sz w:val="24"/>
          <w:szCs w:val="24"/>
        </w:rPr>
        <w:t>, sa svrhom praćenja rada središnje knjižnice Dokk1.</w:t>
      </w:r>
    </w:p>
    <w:p w:rsidR="00DA73DB" w:rsidRPr="00DA73DB" w:rsidRDefault="00DA73DB" w:rsidP="00DA73DB">
      <w:pPr>
        <w:spacing w:line="360" w:lineRule="auto"/>
        <w:jc w:val="both"/>
        <w:rPr>
          <w:rFonts w:ascii="Times New Roman" w:hAnsi="Times New Roman" w:cs="Times New Roman"/>
          <w:sz w:val="24"/>
          <w:szCs w:val="24"/>
        </w:rPr>
      </w:pPr>
      <w:r w:rsidRPr="00DA73DB">
        <w:rPr>
          <w:rFonts w:ascii="Times New Roman" w:hAnsi="Times New Roman" w:cs="Times New Roman"/>
          <w:sz w:val="24"/>
          <w:szCs w:val="24"/>
        </w:rPr>
        <w:t>Kada se govori o suvremenim europskim knjižnicama, Dokk1 zasigurno je u top 3 ustanove koje bi knjižničaru pale na pamet. Specifičnost ove impresivne zgrade jest ta da središnja gradska knjižnica</w:t>
      </w:r>
      <w:r w:rsidRPr="00DA73DB">
        <w:t xml:space="preserve"> </w:t>
      </w:r>
      <w:r w:rsidRPr="00DA73DB">
        <w:rPr>
          <w:rFonts w:ascii="Times New Roman" w:hAnsi="Times New Roman" w:cs="Times New Roman"/>
          <w:sz w:val="24"/>
          <w:szCs w:val="24"/>
        </w:rPr>
        <w:t xml:space="preserve">prostor dijeli s gradskom upravom i nacionalnom televizijom. Kroz dva dana djelatnice su poslušale predavanja danskih kolega, uglavnom vođa timova i određenih odjela, o načinu rada </w:t>
      </w:r>
      <w:proofErr w:type="spellStart"/>
      <w:r w:rsidRPr="00DA73DB">
        <w:rPr>
          <w:rFonts w:ascii="Times New Roman" w:hAnsi="Times New Roman" w:cs="Times New Roman"/>
          <w:sz w:val="24"/>
          <w:szCs w:val="24"/>
        </w:rPr>
        <w:t>Dokka</w:t>
      </w:r>
      <w:proofErr w:type="spellEnd"/>
      <w:r w:rsidRPr="00DA73DB">
        <w:rPr>
          <w:rFonts w:ascii="Times New Roman" w:hAnsi="Times New Roman" w:cs="Times New Roman"/>
          <w:sz w:val="24"/>
          <w:szCs w:val="24"/>
        </w:rPr>
        <w:t xml:space="preserve"> 1 i pripadajućih ogranaka, suradnji s partnerima, promotivnim aktivnostima, brojnim programima koji se organiziraju, timovima koji vode razne segmente poslovanja, kao i </w:t>
      </w:r>
      <w:r w:rsidRPr="00DA73DB">
        <w:rPr>
          <w:rFonts w:ascii="Times New Roman" w:hAnsi="Times New Roman" w:cs="Times New Roman"/>
          <w:i/>
          <w:sz w:val="24"/>
          <w:szCs w:val="24"/>
        </w:rPr>
        <w:t xml:space="preserve">design </w:t>
      </w:r>
      <w:proofErr w:type="spellStart"/>
      <w:r w:rsidRPr="00DA73DB">
        <w:rPr>
          <w:rFonts w:ascii="Times New Roman" w:hAnsi="Times New Roman" w:cs="Times New Roman"/>
          <w:i/>
          <w:sz w:val="24"/>
          <w:szCs w:val="24"/>
        </w:rPr>
        <w:t>thinkingu</w:t>
      </w:r>
      <w:proofErr w:type="spellEnd"/>
      <w:r w:rsidRPr="00DA73DB">
        <w:rPr>
          <w:rFonts w:ascii="Times New Roman" w:hAnsi="Times New Roman" w:cs="Times New Roman"/>
          <w:sz w:val="24"/>
          <w:szCs w:val="24"/>
        </w:rPr>
        <w:t>, metodologiji rješavanja poslovnih problema i uvođenja inovacija.</w:t>
      </w:r>
    </w:p>
    <w:p w:rsidR="00DA73DB" w:rsidRPr="00DA73DB" w:rsidRDefault="00DA73DB" w:rsidP="00DA73DB">
      <w:pPr>
        <w:spacing w:line="360" w:lineRule="auto"/>
        <w:jc w:val="both"/>
        <w:rPr>
          <w:rFonts w:ascii="Times New Roman" w:hAnsi="Times New Roman" w:cs="Times New Roman"/>
          <w:sz w:val="24"/>
          <w:szCs w:val="24"/>
        </w:rPr>
      </w:pPr>
      <w:r w:rsidRPr="00DA73DB">
        <w:rPr>
          <w:rFonts w:ascii="Times New Roman" w:hAnsi="Times New Roman" w:cs="Times New Roman"/>
          <w:sz w:val="24"/>
          <w:szCs w:val="24"/>
        </w:rPr>
        <w:t xml:space="preserve">U vođenom obilasku zgrade, uz standardne sadržaje poput zbirki za razne uzraste, glazbenog odjela, izložbenog prostora i čitaonice, posjetile smo više laboratorija, tj. prostora kreativnog stvaranja, knjižnicu sjemenja, odjel za razvrstavanje vraćenih knjiga te spremišta smještena dva kata ispod prizemlja, odnosno „pod vodom“. Posebno nas se dojmilo što je knjižnica gotovo stalno ispunjena korisnicima raznih dobnih skupina, a u sve knjižnice u mreži možete ući i u vrijeme kada nema djelatnika uz korištenje svoje iskaznice. Imale smo priliku posjetiti i knjižnicu </w:t>
      </w:r>
      <w:proofErr w:type="spellStart"/>
      <w:r w:rsidRPr="00DA73DB">
        <w:rPr>
          <w:rFonts w:ascii="Times New Roman" w:hAnsi="Times New Roman" w:cs="Times New Roman"/>
          <w:sz w:val="24"/>
          <w:szCs w:val="24"/>
        </w:rPr>
        <w:t>Gellerup</w:t>
      </w:r>
      <w:proofErr w:type="spellEnd"/>
      <w:r w:rsidRPr="00DA73DB">
        <w:rPr>
          <w:rFonts w:ascii="Times New Roman" w:hAnsi="Times New Roman" w:cs="Times New Roman"/>
          <w:sz w:val="24"/>
          <w:szCs w:val="24"/>
        </w:rPr>
        <w:t xml:space="preserve">, jedan od većih ogranaka u predgrađu </w:t>
      </w:r>
      <w:proofErr w:type="spellStart"/>
      <w:r w:rsidRPr="00DA73DB">
        <w:rPr>
          <w:rFonts w:ascii="Times New Roman" w:hAnsi="Times New Roman" w:cs="Times New Roman"/>
          <w:sz w:val="24"/>
          <w:szCs w:val="24"/>
        </w:rPr>
        <w:t>Aarhusa</w:t>
      </w:r>
      <w:proofErr w:type="spellEnd"/>
      <w:r w:rsidRPr="00DA73DB">
        <w:rPr>
          <w:rFonts w:ascii="Times New Roman" w:hAnsi="Times New Roman" w:cs="Times New Roman"/>
          <w:sz w:val="24"/>
          <w:szCs w:val="24"/>
        </w:rPr>
        <w:t xml:space="preserve">, također smješten u višenamjensku zgradu koja je dio svojevrsnog kulturnog i sportskog </w:t>
      </w:r>
      <w:proofErr w:type="spellStart"/>
      <w:r w:rsidRPr="00DA73DB">
        <w:rPr>
          <w:rFonts w:ascii="Times New Roman" w:hAnsi="Times New Roman" w:cs="Times New Roman"/>
          <w:sz w:val="24"/>
          <w:szCs w:val="24"/>
        </w:rPr>
        <w:t>kampusa</w:t>
      </w:r>
      <w:proofErr w:type="spellEnd"/>
      <w:r w:rsidRPr="00DA73DB">
        <w:rPr>
          <w:rFonts w:ascii="Times New Roman" w:hAnsi="Times New Roman" w:cs="Times New Roman"/>
          <w:sz w:val="24"/>
          <w:szCs w:val="24"/>
        </w:rPr>
        <w:t>. Predstavlja mjesto susreta u zajednici koju karakterizira veći broj stranih državljana, stoga su i njezine aktivnosti usmjerene na promicanje raznolikosti.</w:t>
      </w:r>
    </w:p>
    <w:p w:rsidR="0034332C" w:rsidRDefault="00DA73DB" w:rsidP="00DA73DB">
      <w:pPr>
        <w:spacing w:line="360" w:lineRule="auto"/>
        <w:jc w:val="both"/>
        <w:rPr>
          <w:rFonts w:ascii="Times New Roman" w:hAnsi="Times New Roman" w:cs="Times New Roman"/>
          <w:sz w:val="24"/>
          <w:szCs w:val="24"/>
        </w:rPr>
      </w:pPr>
      <w:r w:rsidRPr="00DA73DB">
        <w:rPr>
          <w:rFonts w:ascii="Times New Roman" w:hAnsi="Times New Roman" w:cs="Times New Roman"/>
          <w:sz w:val="24"/>
          <w:szCs w:val="24"/>
        </w:rPr>
        <w:t xml:space="preserve">Ovo iskustvo bilo je vrijedno i zbog izgradnje te organizacije rada u novoj Gradskoj knjižnici u prostoru Paromlina, stoga smo posjet iskoristile kako bismo se povezale ne samo s kolegama iz </w:t>
      </w:r>
      <w:proofErr w:type="spellStart"/>
      <w:r w:rsidRPr="00DA73DB">
        <w:rPr>
          <w:rFonts w:ascii="Times New Roman" w:hAnsi="Times New Roman" w:cs="Times New Roman"/>
          <w:sz w:val="24"/>
          <w:szCs w:val="24"/>
        </w:rPr>
        <w:t>Aarhusa</w:t>
      </w:r>
      <w:proofErr w:type="spellEnd"/>
      <w:r w:rsidRPr="00DA73DB">
        <w:rPr>
          <w:rFonts w:ascii="Times New Roman" w:hAnsi="Times New Roman" w:cs="Times New Roman"/>
          <w:sz w:val="24"/>
          <w:szCs w:val="24"/>
        </w:rPr>
        <w:t xml:space="preserve">, već i kolegicama iz Latvije koje su uz nas sudjelovale u programu, i prikupile što više informacija koje nam mogu pomoći u razdoblju pripreme za otvaranje Paromlina. Također, ovakav način učenja i razmjene iskustava dodatno nas je motivirao i povezao te smo zahvalne na prilici </w:t>
      </w:r>
      <w:r w:rsidR="009667A3">
        <w:rPr>
          <w:rFonts w:ascii="Times New Roman" w:hAnsi="Times New Roman" w:cs="Times New Roman"/>
          <w:sz w:val="24"/>
          <w:szCs w:val="24"/>
        </w:rPr>
        <w:t>da</w:t>
      </w:r>
      <w:r w:rsidRPr="00DA73DB">
        <w:rPr>
          <w:rFonts w:ascii="Times New Roman" w:hAnsi="Times New Roman" w:cs="Times New Roman"/>
          <w:sz w:val="24"/>
          <w:szCs w:val="24"/>
        </w:rPr>
        <w:t xml:space="preserve"> ovim putem proširimo svoje horizonte.</w:t>
      </w:r>
    </w:p>
    <w:p w:rsidR="00F979C5" w:rsidRDefault="00F979C5" w:rsidP="00DA73DB">
      <w:pPr>
        <w:spacing w:line="360" w:lineRule="auto"/>
        <w:jc w:val="both"/>
      </w:pPr>
      <w:bookmarkStart w:id="0" w:name="_GoBack"/>
      <w:bookmarkEnd w:id="0"/>
    </w:p>
    <w:sectPr w:rsidR="00F979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3DB"/>
    <w:rsid w:val="0034332C"/>
    <w:rsid w:val="004B08B1"/>
    <w:rsid w:val="009667A3"/>
    <w:rsid w:val="00DA73DB"/>
    <w:rsid w:val="00F979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3C1E"/>
  <w15:chartTrackingRefBased/>
  <w15:docId w15:val="{A951499D-9FB2-4B25-955A-62627CFA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354</Words>
  <Characters>2021</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Matković Mikulčić</dc:creator>
  <cp:keywords/>
  <dc:description/>
  <cp:lastModifiedBy>Janja Maras</cp:lastModifiedBy>
  <cp:revision>4</cp:revision>
  <dcterms:created xsi:type="dcterms:W3CDTF">2025-06-30T10:07:00Z</dcterms:created>
  <dcterms:modified xsi:type="dcterms:W3CDTF">2025-07-25T08:42:00Z</dcterms:modified>
</cp:coreProperties>
</file>